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A5D" w:rsidRDefault="001C3C67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C67">
        <w:rPr>
          <w:rFonts w:ascii="Times New Roman" w:hAnsi="Times New Roman" w:cs="Times New Roman"/>
          <w:b/>
          <w:sz w:val="28"/>
          <w:szCs w:val="28"/>
        </w:rPr>
        <w:t>Перечень проектов</w:t>
      </w:r>
    </w:p>
    <w:p w:rsidR="003C5FFC" w:rsidRPr="001C3C67" w:rsidRDefault="003C5FFC" w:rsidP="001C3C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229"/>
        <w:gridCol w:w="2126"/>
      </w:tblGrid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line="276" w:lineRule="exact"/>
              <w:ind w:left="107" w:firstLine="1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№ проекта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szCs w:val="24"/>
                <w:lang w:val="ru-RU"/>
              </w:rPr>
            </w:pPr>
            <w:r w:rsidRPr="00CC0D5B">
              <w:rPr>
                <w:sz w:val="24"/>
                <w:szCs w:val="24"/>
              </w:rPr>
              <w:t>01/24-РП-2024-ЭС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before="83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CC0D5B" w:rsidRDefault="001C3C67" w:rsidP="00CC0D5B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опоре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CC0D5B">
              <w:rPr>
                <w:spacing w:val="-2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типа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сплит,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опоре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pacing w:val="-5"/>
                <w:sz w:val="24"/>
                <w:lang w:val="ru-RU"/>
              </w:rPr>
              <w:t>ВЛ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2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№1.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неизолированными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проводами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1C3C67">
              <w:rPr>
                <w:sz w:val="24"/>
                <w:lang w:val="ru-RU"/>
              </w:rPr>
              <w:t>Вариант</w:t>
            </w:r>
            <w:r w:rsidRPr="001C3C67">
              <w:rPr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№2.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Установка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ПУ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на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абонентской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</w:t>
            </w:r>
            <w:r w:rsidRPr="001C3C67">
              <w:rPr>
                <w:spacing w:val="-1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подключение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к</w:t>
            </w:r>
            <w:r w:rsidRPr="001C3C67">
              <w:rPr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spacing w:val="-2"/>
                <w:sz w:val="24"/>
                <w:lang w:val="ru-RU"/>
              </w:rPr>
              <w:t>питающей</w:t>
            </w:r>
            <w:r w:rsidR="00CC0D5B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ВЛ-0,4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sz w:val="24"/>
                <w:lang w:val="ru-RU"/>
              </w:rPr>
              <w:t>кВ</w:t>
            </w:r>
            <w:proofErr w:type="spellEnd"/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с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изолированными</w:t>
            </w:r>
            <w:r w:rsidRPr="001C3C67">
              <w:rPr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sz w:val="24"/>
                <w:lang w:val="ru-RU"/>
              </w:rPr>
              <w:t>проводами</w:t>
            </w:r>
            <w:r w:rsidRPr="001C3C67">
              <w:rPr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spacing w:val="-4"/>
                <w:sz w:val="24"/>
                <w:lang w:val="ru-RU"/>
              </w:rPr>
              <w:t>(СИП)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1C3C67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5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 w:rsidP="00CC0D5B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3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шкафу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учета,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на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стене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здания</w:t>
            </w:r>
            <w:proofErr w:type="gramEnd"/>
            <w:r w:rsidRPr="001C3C67">
              <w:rPr>
                <w:b/>
                <w:sz w:val="24"/>
                <w:lang w:val="ru-RU"/>
              </w:rPr>
              <w:t>, сооружения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4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9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9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Однофазный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9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5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87"/>
              <w:ind w:right="19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before="87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ПУ,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r w:rsidRPr="001C3C6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РУ-0,4</w:t>
            </w:r>
            <w:r w:rsidRPr="001C3C67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pacing w:val="-5"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before="87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6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8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0" w:lineRule="atLeas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r w:rsidRPr="001C3C67">
              <w:rPr>
                <w:b/>
                <w:sz w:val="24"/>
                <w:lang w:val="ru-RU"/>
              </w:rPr>
              <w:t>устанавливаемый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  <w:r w:rsidRPr="001C3C67">
              <w:rPr>
                <w:b/>
                <w:sz w:val="24"/>
                <w:lang w:val="ru-RU"/>
              </w:rPr>
              <w:t xml:space="preserve"> совместно с ТТ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7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C67" w:rsidRPr="001C3C67" w:rsidRDefault="001C3C67">
            <w:pPr>
              <w:pStyle w:val="TableParagraph"/>
              <w:spacing w:line="276" w:lineRule="exact"/>
              <w:ind w:left="105"/>
              <w:rPr>
                <w:b/>
                <w:sz w:val="24"/>
                <w:lang w:val="ru-RU"/>
              </w:rPr>
            </w:pPr>
            <w:r w:rsidRPr="001C3C67">
              <w:rPr>
                <w:b/>
                <w:sz w:val="24"/>
                <w:lang w:val="ru-RU"/>
              </w:rPr>
              <w:t>Учет</w:t>
            </w:r>
            <w:r w:rsidRPr="001C3C6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0,4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C3C67">
              <w:rPr>
                <w:b/>
                <w:sz w:val="24"/>
                <w:lang w:val="ru-RU"/>
              </w:rPr>
              <w:t>кВ.</w:t>
            </w:r>
            <w:proofErr w:type="spellEnd"/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Трехфазный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ПУ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трансформаторного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включения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C3C67">
              <w:rPr>
                <w:b/>
                <w:sz w:val="24"/>
                <w:lang w:val="ru-RU"/>
              </w:rPr>
              <w:t>с</w:t>
            </w:r>
            <w:r w:rsidRPr="001C3C67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1C3C67">
              <w:rPr>
                <w:b/>
                <w:sz w:val="24"/>
                <w:lang w:val="ru-RU"/>
              </w:rPr>
              <w:t>ТТ,</w:t>
            </w:r>
            <w:r w:rsidRPr="001C3C67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  <w:lang w:val="ru-RU"/>
              </w:rPr>
              <w:t xml:space="preserve">  </w:t>
            </w:r>
            <w:proofErr w:type="gramEnd"/>
            <w:r w:rsidRPr="001C3C67">
              <w:rPr>
                <w:b/>
                <w:sz w:val="24"/>
                <w:lang w:val="ru-RU"/>
              </w:rPr>
              <w:t xml:space="preserve">устанавливаемый в шкафу учета. ТТ устанавливаются в РУ-0,4 </w:t>
            </w:r>
            <w:proofErr w:type="spellStart"/>
            <w:r w:rsidRPr="001C3C67">
              <w:rPr>
                <w:b/>
                <w:sz w:val="24"/>
                <w:lang w:val="ru-RU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CC0D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8</w:t>
            </w:r>
            <w:r w:rsidRPr="00CC0D5B">
              <w:rPr>
                <w:sz w:val="24"/>
                <w:szCs w:val="24"/>
              </w:rPr>
              <w:t>/24-РП-2024-ЭС</w:t>
            </w:r>
          </w:p>
        </w:tc>
      </w:tr>
      <w:tr w:rsidR="001C3C67" w:rsidRPr="00CC0D5B" w:rsidTr="00CC0D5B">
        <w:trPr>
          <w:trHeight w:val="4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>
            <w:pPr>
              <w:pStyle w:val="TableParagraph"/>
              <w:spacing w:before="136"/>
              <w:ind w:right="139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1C3C67" w:rsidRDefault="001C3C67" w:rsidP="001C3C67">
            <w:pPr>
              <w:ind w:left="153"/>
              <w:rPr>
                <w:b/>
                <w:sz w:val="24"/>
                <w:lang w:val="ru-RU"/>
              </w:rPr>
            </w:pPr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Замена силовых масляных трансформаторов на подстанциях 6/0,4 </w:t>
            </w:r>
            <w:proofErr w:type="spellStart"/>
            <w:r w:rsidRPr="001C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кВ.</w:t>
            </w:r>
            <w:proofErr w:type="spellEnd"/>
            <w:r w:rsidRPr="001C3C67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 xml:space="preserve"> </w:t>
            </w:r>
            <w:r w:rsidRPr="001C3C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Трансформаторы силовые трехфазные понижающие типа ТМГ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C67" w:rsidRPr="00CC0D5B" w:rsidRDefault="00CC0D5B" w:rsidP="001C3C67">
            <w:pPr>
              <w:ind w:left="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D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CC0D5B">
              <w:rPr>
                <w:rFonts w:ascii="Times New Roman" w:hAnsi="Times New Roman" w:cs="Times New Roman"/>
                <w:sz w:val="24"/>
                <w:szCs w:val="24"/>
              </w:rPr>
              <w:t>/24-РП-2024-ЭС</w:t>
            </w:r>
          </w:p>
        </w:tc>
      </w:tr>
    </w:tbl>
    <w:p w:rsidR="001C3C67" w:rsidRDefault="001C3C67">
      <w:bookmarkStart w:id="0" w:name="_GoBack"/>
      <w:bookmarkEnd w:id="0"/>
    </w:p>
    <w:p w:rsidR="00561AA1" w:rsidRDefault="00561AA1"/>
    <w:p w:rsidR="00561AA1" w:rsidRPr="009018A5" w:rsidRDefault="00901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1AA1" w:rsidRPr="009018A5">
        <w:rPr>
          <w:rFonts w:ascii="Times New Roman" w:hAnsi="Times New Roman" w:cs="Times New Roman"/>
          <w:sz w:val="28"/>
          <w:szCs w:val="28"/>
        </w:rPr>
        <w:t>ед. инженер цеха №76                                                  Моисеев И.Ф.</w:t>
      </w:r>
    </w:p>
    <w:sectPr w:rsidR="00561AA1" w:rsidRPr="0090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67"/>
    <w:rsid w:val="001C3C67"/>
    <w:rsid w:val="003C5FFC"/>
    <w:rsid w:val="00561AA1"/>
    <w:rsid w:val="005D0A5D"/>
    <w:rsid w:val="009018A5"/>
    <w:rsid w:val="00C17C45"/>
    <w:rsid w:val="00CC0D5B"/>
    <w:rsid w:val="00CF158F"/>
    <w:rsid w:val="00F5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76338-7D3E-42B5-B4E4-B46CA1A60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C3C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1C3C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1C3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 Игорь Федорович</dc:creator>
  <cp:keywords/>
  <dc:description/>
  <cp:lastModifiedBy>Моисеев Игорь Федорович</cp:lastModifiedBy>
  <cp:revision>7</cp:revision>
  <dcterms:created xsi:type="dcterms:W3CDTF">2024-12-28T05:19:00Z</dcterms:created>
  <dcterms:modified xsi:type="dcterms:W3CDTF">2025-07-15T12:07:00Z</dcterms:modified>
</cp:coreProperties>
</file>